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252" w:lineRule="atLeast"/>
        <w:jc w:val="center"/>
        <w:rPr>
          <w:rFonts w:hint="default" w:ascii="&amp;quot" w:hAnsi="&amp;quot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教学内容</w:t>
      </w:r>
      <w:bookmarkStart w:id="0" w:name="_GoBack"/>
      <w:bookmarkEnd w:id="0"/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一. Python 数据科学编程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教材:《Python——数据科学的手段 (第2版)》作者吴喜之 张敏，2021 年 2 月出版中国人民大学出版社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简介: 目前世界经济是被技术驱动的, 拥有编程技能是一种优势. 在科学、技术、工程等方面, 有过半的工作是由计算机完成的. 社会对编程人才的需求远远超过供给. 学习编程不仅是社会需要, 而且也是生存的必须. 在未来, 不会编程就等同于文盲. 在大数据时代的数据分析, 如果不懂编程, 根本不可能成为数据科学人才, 本课程通过 Python 的编程训练, 使学生不仅仅学会 Python, 而且获得泛型编程能力 (也是一种思维方式). 有了这种能力, 语言之间的不同不会造成太多的烦恼. Python 仅仅是一种编程语言, 但对于编程的初学者来说, 却是一个良好的开端。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课程进度大纲 (并非等时间分配, 内容及进度依具体情况而定)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(1) 软件准备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(2) Python 基础知识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(3) 类和子类简介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(4) 基本模块</w:t>
      </w:r>
    </w:p>
    <w:p>
      <w:pPr>
        <w:spacing w:line="360" w:lineRule="auto"/>
        <w:ind w:firstLine="960" w:firstLine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• numpy 模块</w:t>
      </w:r>
    </w:p>
    <w:p>
      <w:pPr>
        <w:spacing w:line="360" w:lineRule="auto"/>
        <w:ind w:firstLine="960" w:firstLine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• pandas 模块</w:t>
      </w:r>
    </w:p>
    <w:p>
      <w:pPr>
        <w:spacing w:line="360" w:lineRule="auto"/>
        <w:ind w:firstLine="960" w:firstLine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• matplotlib 模块</w:t>
      </w:r>
    </w:p>
    <w:p>
      <w:pPr>
        <w:spacing w:line="360" w:lineRule="auto"/>
        <w:ind w:firstLine="960" w:firstLine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• scipy 模块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(5) 基本编程训练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(6) 若干计算方法的编程训练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(7) 探索性数据分析及数据准备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(8) 有监督学习概论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(9) 一些有监督学习模型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二. 深度学习入门—基于 Python 的实现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教材:《深度学习入门——基于Python的实现》作者吴喜之 张敏，2021年3月出版中国人民大学出版社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2.简介: 深度学习是一种人工智能, 它模仿人脑处理数据和创建用于决策的模式方面的工作, 处理用于检测对象、识别语音、翻译语言和进行决策的数据. 深度学习是机器学习的一个子领域. 它利用层次化的人工神经网络来实现机器学习的过程. 人工神经网络类似于人的大脑, 其神经元节点像网络一样连接在一起. 深度学习系统的分层功能使机器可以使用非线性方法处理数据. 它主要用于有监督学习, 也能够从非结构化或未标记的数据中不受监督地学习网络. 由于深度学习主要使用神经网络, 因此也称为深度神经学习或深度神经网络. 本课程从 Python 基本代码开始, 然后过渡到 PyTorch, 也介绍 TensorFlow 编程的例子, 通过例子使读者熟悉深度学习各个方面的面貌和特性。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课程进度大纲 (并非等时间分配, 内容及进度依具体情况而定)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(1) Python 基础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(2) 从最简单的神经网络说起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(3) 有隐藏层的神经网络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(4) 神经网络的 PyTorch 逐步深化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(5) 递归神经网络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(6) PyTorch 文本数据分析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(7) 用于自然语言处理的变换器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(8) 现代 Hopfield 网络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(9) 通过例子进入 TensorFlow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(10) TensorFlow 案例</w:t>
      </w:r>
    </w:p>
    <w:p>
      <w:pPr>
        <w:widowControl/>
        <w:spacing w:line="252" w:lineRule="atLeast"/>
        <w:ind w:firstLine="420" w:firstLineChars="200"/>
        <w:jc w:val="left"/>
      </w:pPr>
    </w:p>
    <w:p>
      <w:pPr>
        <w:widowControl/>
        <w:spacing w:line="252" w:lineRule="atLeas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41B"/>
    <w:rsid w:val="00022ED3"/>
    <w:rsid w:val="000C1B62"/>
    <w:rsid w:val="002B40CC"/>
    <w:rsid w:val="0030641B"/>
    <w:rsid w:val="00437447"/>
    <w:rsid w:val="004517FF"/>
    <w:rsid w:val="005158B9"/>
    <w:rsid w:val="006356BD"/>
    <w:rsid w:val="0070595D"/>
    <w:rsid w:val="00842D72"/>
    <w:rsid w:val="00883B66"/>
    <w:rsid w:val="0090440A"/>
    <w:rsid w:val="00907DF7"/>
    <w:rsid w:val="00943816"/>
    <w:rsid w:val="00966E45"/>
    <w:rsid w:val="00997D7D"/>
    <w:rsid w:val="009A5FD9"/>
    <w:rsid w:val="00A00812"/>
    <w:rsid w:val="00A81D9F"/>
    <w:rsid w:val="00AB63C1"/>
    <w:rsid w:val="00B01781"/>
    <w:rsid w:val="00B24BED"/>
    <w:rsid w:val="00D15596"/>
    <w:rsid w:val="00D86F3E"/>
    <w:rsid w:val="00E840C0"/>
    <w:rsid w:val="00EC41F6"/>
    <w:rsid w:val="00F21CF9"/>
    <w:rsid w:val="6E2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2017-02-23T08:16:00Z</dcterms:created>
  <dc:creator>李晓丽</dc:creator>
  <cp:lastModifiedBy>YSH</cp:lastModifiedBy>
  <cp:lastPrinted>2019-03-02T07:10:00Z</cp:lastPrinted>
  <dcterms:modified xsi:type="dcterms:W3CDTF">2021-04-18T07:26:17Z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